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1C" w:rsidRDefault="00031C1C">
      <w:r>
        <w:rPr>
          <w:noProof/>
        </w:rPr>
        <w:drawing>
          <wp:anchor distT="0" distB="0" distL="114300" distR="114300" simplePos="0" relativeHeight="251661312" behindDoc="1" locked="0" layoutInCell="1" allowOverlap="1">
            <wp:simplePos x="0" y="0"/>
            <wp:positionH relativeFrom="column">
              <wp:posOffset>1485900</wp:posOffset>
            </wp:positionH>
            <wp:positionV relativeFrom="paragraph">
              <wp:posOffset>-776605</wp:posOffset>
            </wp:positionV>
            <wp:extent cx="3095625" cy="1771650"/>
            <wp:effectExtent l="0" t="0" r="9525" b="0"/>
            <wp:wrapTight wrapText="bothSides">
              <wp:wrapPolygon edited="0">
                <wp:start x="0" y="0"/>
                <wp:lineTo x="0" y="21368"/>
                <wp:lineTo x="21534" y="21368"/>
                <wp:lineTo x="21534" y="0"/>
                <wp:lineTo x="0" y="0"/>
              </wp:wrapPolygon>
            </wp:wrapTight>
            <wp:docPr id="1" name="Picture 1" descr="C:\Users\wstone\AppData\Local\Microsoft\Windows\Temporary Internet Files\Content.Outlook\7QU020U3\SOTW 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tone\AppData\Local\Microsoft\Windows\Temporary Internet Files\Content.Outlook\7QU020U3\SOTW LOGO1-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625" cy="1771650"/>
                    </a:xfrm>
                    <a:prstGeom prst="rect">
                      <a:avLst/>
                    </a:prstGeom>
                    <a:noFill/>
                    <a:ln w="38100" cap="rnd" cmpd="thinThick">
                      <a:noFill/>
                      <a:bevel/>
                    </a:ln>
                  </pic:spPr>
                </pic:pic>
              </a:graphicData>
            </a:graphic>
          </wp:anchor>
        </w:drawing>
      </w:r>
    </w:p>
    <w:p w:rsidR="00031C1C" w:rsidRDefault="00031C1C"/>
    <w:p w:rsidR="00031C1C" w:rsidRDefault="00031C1C"/>
    <w:p w:rsidR="00031C1C" w:rsidRDefault="00663DD9">
      <w:r>
        <w:rPr>
          <w:noProof/>
        </w:rPr>
        <w:pict>
          <v:line id="Straight Connector 3" o:spid="_x0000_s1026" style="position:absolute;flip:y;z-index:251662336;visibility:visible" from="-39.75pt,11.4pt" to="488.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" strokecolor="#4f81bd [3204]" strokeweight="2pt">
            <v:shadow on="t" color="black" opacity="24903f" origin=",.5" offset="0,.55556mm"/>
          </v:line>
        </w:pict>
      </w:r>
    </w:p>
    <w:p w:rsidR="00433164" w:rsidRPr="00433164" w:rsidRDefault="00433164" w:rsidP="00433164">
      <w:pPr>
        <w:spacing w:after="0" w:line="240" w:lineRule="auto"/>
        <w:ind w:left="-450" w:right="-540"/>
        <w:jc w:val="center"/>
        <w:rPr>
          <w:rFonts w:ascii="Californian FB" w:eastAsia="Times New Roman" w:hAnsi="Californian FB" w:cs="Times New Roman"/>
          <w:b/>
          <w:color w:val="000000"/>
          <w:kern w:val="28"/>
          <w:sz w:val="20"/>
          <w:szCs w:val="20"/>
          <w:u w:val="single"/>
        </w:rPr>
      </w:pPr>
      <w:r w:rsidRPr="00433164">
        <w:rPr>
          <w:rFonts w:ascii="Californian FB" w:eastAsia="Times New Roman" w:hAnsi="Californian FB" w:cs="Times New Roman"/>
          <w:b/>
          <w:color w:val="000000"/>
          <w:kern w:val="28"/>
          <w:sz w:val="20"/>
          <w:szCs w:val="20"/>
          <w:u w:val="single"/>
        </w:rPr>
        <w:t>OFFICIAL RULES AND REGULATIONS</w:t>
      </w:r>
    </w:p>
    <w:p w:rsidR="0058179B" w:rsidRDefault="005548F5" w:rsidP="0058179B">
      <w:pPr>
        <w:pStyle w:val="NoSpacing"/>
        <w:jc w:val="center"/>
      </w:pPr>
      <w:r>
        <w:rPr>
          <w:rFonts w:ascii="Californian FB" w:hAnsi="Californian FB"/>
          <w:sz w:val="18"/>
          <w:szCs w:val="18"/>
        </w:rPr>
        <w:t>(Upon request, a</w:t>
      </w:r>
      <w:r w:rsidR="00433164" w:rsidRPr="00433164">
        <w:rPr>
          <w:rFonts w:ascii="Californian FB" w:hAnsi="Californian FB"/>
          <w:sz w:val="18"/>
          <w:szCs w:val="18"/>
        </w:rPr>
        <w:t xml:space="preserve"> sample score sheet </w:t>
      </w:r>
      <w:r>
        <w:rPr>
          <w:rFonts w:ascii="Californian FB" w:hAnsi="Californian FB"/>
          <w:sz w:val="18"/>
          <w:szCs w:val="18"/>
        </w:rPr>
        <w:t>can</w:t>
      </w:r>
      <w:r w:rsidR="00433164" w:rsidRPr="00433164">
        <w:rPr>
          <w:rFonts w:ascii="Californian FB" w:hAnsi="Californian FB"/>
          <w:sz w:val="18"/>
          <w:szCs w:val="18"/>
        </w:rPr>
        <w:t xml:space="preserve"> be </w:t>
      </w:r>
      <w:r>
        <w:rPr>
          <w:rFonts w:ascii="Californian FB" w:hAnsi="Californian FB"/>
          <w:sz w:val="18"/>
          <w:szCs w:val="18"/>
        </w:rPr>
        <w:t>sent to contestants</w:t>
      </w:r>
      <w:r w:rsidR="00433164" w:rsidRPr="00433164">
        <w:rPr>
          <w:rFonts w:ascii="Californian FB" w:hAnsi="Californian FB"/>
          <w:sz w:val="18"/>
          <w:szCs w:val="18"/>
        </w:rPr>
        <w:t>)</w:t>
      </w:r>
      <w:r w:rsidR="0058179B" w:rsidRPr="0058179B">
        <w:t xml:space="preserve"> </w:t>
      </w:r>
    </w:p>
    <w:p w:rsidR="0058179B" w:rsidRDefault="0058179B" w:rsidP="0058179B">
      <w:pPr>
        <w:pStyle w:val="NoSpacing"/>
        <w:jc w:val="center"/>
      </w:pPr>
    </w:p>
    <w:p w:rsidR="0058179B" w:rsidRPr="0058179B" w:rsidRDefault="0058179B" w:rsidP="0058179B">
      <w:pPr>
        <w:pStyle w:val="NoSpacing"/>
        <w:jc w:val="center"/>
        <w:rPr>
          <w:rFonts w:ascii="Californian FB" w:hAnsi="Californian FB"/>
          <w:color w:val="000099"/>
          <w:sz w:val="18"/>
          <w:szCs w:val="18"/>
        </w:rPr>
      </w:pPr>
      <w:r>
        <w:rPr>
          <w:rFonts w:ascii="Californian FB" w:hAnsi="Californian FB"/>
          <w:sz w:val="18"/>
          <w:szCs w:val="18"/>
        </w:rPr>
        <w:t xml:space="preserve">*Please log onto the following link to view the official rules for cooking in a whole hog competition as sanctioned by the North Carolina Pork Council. If you have questions, please call Pam Anderson at 252-944-6136.  </w:t>
      </w:r>
      <w:r w:rsidRPr="0058179B">
        <w:rPr>
          <w:rFonts w:ascii="Californian FB" w:hAnsi="Californian FB"/>
          <w:color w:val="000099"/>
          <w:sz w:val="18"/>
          <w:szCs w:val="18"/>
        </w:rPr>
        <w:t>https://wholehogbarbecue.com/contest-resources/</w:t>
      </w:r>
    </w:p>
    <w:p w:rsidR="0058179B" w:rsidRDefault="0058179B" w:rsidP="0058179B">
      <w:pPr>
        <w:pStyle w:val="NoSpacing"/>
        <w:jc w:val="center"/>
        <w:rPr>
          <w:rFonts w:ascii="Californian FB" w:hAnsi="Californian FB"/>
          <w:sz w:val="18"/>
          <w:szCs w:val="18"/>
        </w:rPr>
      </w:pPr>
    </w:p>
    <w:p w:rsidR="0058179B" w:rsidRPr="00433164" w:rsidRDefault="0058179B" w:rsidP="00433164">
      <w:pPr>
        <w:pStyle w:val="NoSpacing"/>
        <w:jc w:val="center"/>
        <w:rPr>
          <w:rFonts w:ascii="Californian FB" w:hAnsi="Californian FB"/>
          <w:sz w:val="18"/>
          <w:szCs w:val="18"/>
        </w:rPr>
      </w:pPr>
    </w:p>
    <w:p w:rsidR="00433164" w:rsidRPr="00433164" w:rsidRDefault="00433164" w:rsidP="00433164">
      <w:pPr>
        <w:pStyle w:val="NoSpacing"/>
        <w:rPr>
          <w:rFonts w:ascii="Californian FB" w:hAnsi="Californian FB"/>
        </w:rPr>
      </w:pPr>
    </w:p>
    <w:p w:rsidR="00433164" w:rsidRDefault="00433164" w:rsidP="001A4DC2">
      <w:pPr>
        <w:pStyle w:val="NoSpacing"/>
        <w:numPr>
          <w:ilvl w:val="0"/>
          <w:numId w:val="1"/>
        </w:numPr>
        <w:ind w:right="-540"/>
        <w:rPr>
          <w:rFonts w:ascii="Californian FB" w:hAnsi="Californian FB" w:cstheme="minorHAnsi"/>
          <w:sz w:val="18"/>
          <w:szCs w:val="18"/>
        </w:rPr>
      </w:pPr>
      <w:r w:rsidRPr="00B6003C">
        <w:rPr>
          <w:rFonts w:ascii="Californian FB" w:hAnsi="Californian FB" w:cstheme="minorHAnsi"/>
          <w:sz w:val="18"/>
          <w:szCs w:val="18"/>
        </w:rPr>
        <w:t>The Chief Cook will be responsible for the conduct of his or her team/guests.</w:t>
      </w:r>
      <w:r w:rsidR="00B4544D" w:rsidRPr="00B6003C">
        <w:rPr>
          <w:rFonts w:ascii="Californian FB" w:hAnsi="Californian FB" w:cstheme="minorHAnsi"/>
          <w:sz w:val="18"/>
          <w:szCs w:val="18"/>
        </w:rPr>
        <w:t xml:space="preserve"> A chief cooks meeting will be held at 5 p.m. on Friday, October </w:t>
      </w:r>
      <w:r w:rsidR="007C3556">
        <w:rPr>
          <w:rFonts w:ascii="Californian FB" w:hAnsi="Californian FB" w:cstheme="minorHAnsi"/>
          <w:sz w:val="18"/>
          <w:szCs w:val="18"/>
        </w:rPr>
        <w:t>1</w:t>
      </w:r>
      <w:r w:rsidR="00380A8B">
        <w:rPr>
          <w:rFonts w:ascii="Californian FB" w:hAnsi="Californian FB" w:cstheme="minorHAnsi"/>
          <w:sz w:val="18"/>
          <w:szCs w:val="18"/>
        </w:rPr>
        <w:t>6</w:t>
      </w:r>
      <w:r w:rsidR="007C3556">
        <w:rPr>
          <w:rFonts w:ascii="Californian FB" w:hAnsi="Californian FB" w:cstheme="minorHAnsi"/>
          <w:sz w:val="18"/>
          <w:szCs w:val="18"/>
        </w:rPr>
        <w:t>th</w:t>
      </w:r>
      <w:r w:rsidR="00B4544D" w:rsidRPr="00B6003C">
        <w:rPr>
          <w:rFonts w:ascii="Californian FB" w:hAnsi="Californian FB" w:cstheme="minorHAnsi"/>
          <w:sz w:val="18"/>
          <w:szCs w:val="18"/>
        </w:rPr>
        <w:t xml:space="preserve">, at the SOTW Information RV. Showmanship Judging will take place at </w:t>
      </w:r>
      <w:r w:rsidR="001A4DC2">
        <w:rPr>
          <w:rFonts w:ascii="Californian FB" w:hAnsi="Californian FB" w:cstheme="minorHAnsi"/>
          <w:sz w:val="18"/>
          <w:szCs w:val="18"/>
        </w:rPr>
        <w:t>6:45</w:t>
      </w:r>
      <w:r w:rsidR="00B4544D" w:rsidRPr="00B6003C">
        <w:rPr>
          <w:rFonts w:ascii="Californian FB" w:hAnsi="Californian FB" w:cstheme="minorHAnsi"/>
          <w:sz w:val="18"/>
          <w:szCs w:val="18"/>
        </w:rPr>
        <w:t xml:space="preserve"> p.m.</w:t>
      </w:r>
      <w:r w:rsidR="007F100F">
        <w:rPr>
          <w:rFonts w:ascii="Californian FB" w:hAnsi="Californian FB" w:cstheme="minorHAnsi"/>
          <w:sz w:val="18"/>
          <w:szCs w:val="18"/>
        </w:rPr>
        <w:t xml:space="preserve"> Pig</w:t>
      </w:r>
      <w:r w:rsidR="005C038F">
        <w:rPr>
          <w:rFonts w:ascii="Californian FB" w:hAnsi="Californian FB" w:cstheme="minorHAnsi"/>
          <w:sz w:val="18"/>
          <w:szCs w:val="18"/>
        </w:rPr>
        <w:t xml:space="preserve"> distribution will begin at 8:0</w:t>
      </w:r>
      <w:r w:rsidR="007F100F">
        <w:rPr>
          <w:rFonts w:ascii="Californian FB" w:hAnsi="Californian FB" w:cstheme="minorHAnsi"/>
          <w:sz w:val="18"/>
          <w:szCs w:val="18"/>
        </w:rPr>
        <w:t>0 p.m.</w:t>
      </w:r>
      <w:r w:rsidR="001A4DC2">
        <w:rPr>
          <w:rFonts w:ascii="Californian FB" w:hAnsi="Californian FB" w:cstheme="minorHAnsi"/>
          <w:sz w:val="18"/>
          <w:szCs w:val="18"/>
        </w:rPr>
        <w:t xml:space="preserve"> Entry deadline is Oct. </w:t>
      </w:r>
      <w:r w:rsidR="00380A8B">
        <w:rPr>
          <w:rFonts w:ascii="Californian FB" w:hAnsi="Californian FB" w:cstheme="minorHAnsi"/>
          <w:sz w:val="18"/>
          <w:szCs w:val="18"/>
        </w:rPr>
        <w:t>2</w:t>
      </w:r>
      <w:r w:rsidR="007C3556">
        <w:rPr>
          <w:rFonts w:ascii="Californian FB" w:hAnsi="Californian FB" w:cstheme="minorHAnsi"/>
          <w:sz w:val="18"/>
          <w:szCs w:val="18"/>
        </w:rPr>
        <w:t>, 202</w:t>
      </w:r>
      <w:r w:rsidR="00380A8B">
        <w:rPr>
          <w:rFonts w:ascii="Californian FB" w:hAnsi="Californian FB" w:cstheme="minorHAnsi"/>
          <w:sz w:val="18"/>
          <w:szCs w:val="18"/>
        </w:rPr>
        <w:t>6</w:t>
      </w:r>
    </w:p>
    <w:p w:rsidR="001A4DC2" w:rsidRPr="001A4DC2" w:rsidRDefault="001A4DC2" w:rsidP="001A4DC2">
      <w:pPr>
        <w:pStyle w:val="NoSpacing"/>
        <w:ind w:left="-150" w:right="-540"/>
        <w:rPr>
          <w:rFonts w:ascii="Californian FB" w:hAnsi="Californian FB" w:cstheme="minorHAnsi"/>
          <w:sz w:val="18"/>
          <w:szCs w:val="18"/>
        </w:rPr>
      </w:pPr>
    </w:p>
    <w:p w:rsidR="00433164" w:rsidRPr="00B6003C" w:rsidRDefault="00433164" w:rsidP="00C8625A">
      <w:pPr>
        <w:pStyle w:val="NoSpacing"/>
        <w:ind w:left="-180" w:right="-547" w:hanging="330"/>
        <w:rPr>
          <w:rFonts w:ascii="Californian FB" w:hAnsi="Californian FB" w:cstheme="minorHAnsi"/>
          <w:sz w:val="18"/>
          <w:szCs w:val="18"/>
        </w:rPr>
      </w:pPr>
      <w:r w:rsidRPr="00B6003C">
        <w:rPr>
          <w:rFonts w:ascii="Californian FB" w:hAnsi="Californian FB" w:cstheme="minorHAnsi"/>
          <w:sz w:val="18"/>
          <w:szCs w:val="18"/>
        </w:rPr>
        <w:t>2.  The Committee reserves the right to accept/reject any participant and will limit the number of contestants based</w:t>
      </w:r>
      <w:r w:rsidR="007F100F">
        <w:rPr>
          <w:rFonts w:ascii="Californian FB" w:hAnsi="Californian FB" w:cstheme="minorHAnsi"/>
          <w:sz w:val="18"/>
          <w:szCs w:val="18"/>
        </w:rPr>
        <w:t xml:space="preserve"> </w:t>
      </w:r>
      <w:r w:rsidRPr="00B6003C">
        <w:rPr>
          <w:rFonts w:ascii="Californian FB" w:hAnsi="Californian FB" w:cstheme="minorHAnsi"/>
          <w:sz w:val="18"/>
          <w:szCs w:val="18"/>
        </w:rPr>
        <w:t>upon space available.</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3.  All cooking spaces will be numbe</w:t>
      </w:r>
      <w:r w:rsidR="00E43612">
        <w:rPr>
          <w:rFonts w:ascii="Californian FB" w:hAnsi="Californian FB" w:cstheme="minorHAnsi"/>
          <w:sz w:val="18"/>
          <w:szCs w:val="18"/>
        </w:rPr>
        <w:t>red and measure approximately 10</w:t>
      </w:r>
      <w:r w:rsidRPr="00B6003C">
        <w:rPr>
          <w:rFonts w:ascii="Californian FB" w:hAnsi="Californian FB" w:cstheme="minorHAnsi"/>
          <w:sz w:val="18"/>
          <w:szCs w:val="18"/>
        </w:rPr>
        <w:t xml:space="preserve"> feet x 20 feet.  Team sites will be pre-assigned and final.  Any Chief Cook who desires to be next to another team should make requests accordingly at registration or note the request on their application.</w:t>
      </w:r>
      <w:r w:rsidR="00E62621">
        <w:rPr>
          <w:rFonts w:ascii="Californian FB" w:hAnsi="Californian FB" w:cstheme="minorHAnsi"/>
          <w:sz w:val="18"/>
          <w:szCs w:val="18"/>
        </w:rPr>
        <w:t xml:space="preserve"> The staff will do its best to fulfill all requests but placement is not guaranteed.</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 xml:space="preserve">4.  All pigs will be cooked in an “above-the-ground” cooker.  Pigs will be delivered </w:t>
      </w:r>
      <w:r w:rsidR="00E62621">
        <w:rPr>
          <w:rFonts w:ascii="Californian FB" w:hAnsi="Californian FB" w:cstheme="minorHAnsi"/>
          <w:sz w:val="18"/>
          <w:szCs w:val="18"/>
        </w:rPr>
        <w:t>beginning at</w:t>
      </w:r>
      <w:r w:rsidRPr="00B6003C">
        <w:rPr>
          <w:rFonts w:ascii="Californian FB" w:hAnsi="Californian FB" w:cstheme="minorHAnsi"/>
          <w:sz w:val="18"/>
          <w:szCs w:val="18"/>
        </w:rPr>
        <w:t xml:space="preserve"> </w:t>
      </w:r>
      <w:r w:rsidR="007F100F">
        <w:rPr>
          <w:rFonts w:ascii="Californian FB" w:hAnsi="Californian FB" w:cstheme="minorHAnsi"/>
          <w:sz w:val="18"/>
          <w:szCs w:val="18"/>
        </w:rPr>
        <w:t>8</w:t>
      </w:r>
      <w:r w:rsidR="005C038F">
        <w:rPr>
          <w:rFonts w:ascii="Californian FB" w:hAnsi="Californian FB" w:cstheme="minorHAnsi"/>
          <w:sz w:val="18"/>
          <w:szCs w:val="18"/>
        </w:rPr>
        <w:t>:0</w:t>
      </w:r>
      <w:r w:rsidRPr="00B6003C">
        <w:rPr>
          <w:rFonts w:ascii="Californian FB" w:hAnsi="Californian FB" w:cstheme="minorHAnsi"/>
          <w:sz w:val="18"/>
          <w:szCs w:val="18"/>
        </w:rPr>
        <w:t>0 PM.  Cooks may begin cooking any time after receiving their pigs.</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E62621">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 xml:space="preserve">5.  Open fires will be allowed only for </w:t>
      </w:r>
      <w:r w:rsidR="00E62621">
        <w:rPr>
          <w:rFonts w:ascii="Californian FB" w:hAnsi="Californian FB" w:cstheme="minorHAnsi"/>
          <w:sz w:val="18"/>
          <w:szCs w:val="18"/>
        </w:rPr>
        <w:t>traditional</w:t>
      </w:r>
      <w:r w:rsidRPr="00B6003C">
        <w:rPr>
          <w:rFonts w:ascii="Californian FB" w:hAnsi="Californian FB" w:cstheme="minorHAnsi"/>
          <w:sz w:val="18"/>
          <w:szCs w:val="18"/>
        </w:rPr>
        <w:t xml:space="preserve"> cookers.  Please keep these fires as low as possible and protect the unwary from stumbling into them.</w:t>
      </w:r>
      <w:r w:rsidR="00E62621">
        <w:rPr>
          <w:rFonts w:ascii="Californian FB" w:hAnsi="Californian FB" w:cstheme="minorHAnsi"/>
          <w:sz w:val="18"/>
          <w:szCs w:val="18"/>
        </w:rPr>
        <w:t xml:space="preserve"> Each contestant is responsible for removing ash with them when the</w:t>
      </w:r>
      <w:r w:rsidR="00E43612">
        <w:rPr>
          <w:rFonts w:ascii="Californian FB" w:hAnsi="Californian FB" w:cstheme="minorHAnsi"/>
          <w:sz w:val="18"/>
          <w:szCs w:val="18"/>
        </w:rPr>
        <w:t>y</w:t>
      </w:r>
      <w:r w:rsidR="00E62621">
        <w:rPr>
          <w:rFonts w:ascii="Californian FB" w:hAnsi="Californian FB" w:cstheme="minorHAnsi"/>
          <w:sz w:val="18"/>
          <w:szCs w:val="18"/>
        </w:rPr>
        <w:t xml:space="preserve"> leave the site. </w:t>
      </w:r>
      <w:r w:rsidR="00E62621" w:rsidRPr="00E62621">
        <w:rPr>
          <w:rFonts w:ascii="Californian FB" w:hAnsi="Californian FB" w:cstheme="minorHAnsi"/>
          <w:sz w:val="18"/>
          <w:szCs w:val="18"/>
          <w:highlight w:val="yellow"/>
        </w:rPr>
        <w:t>DO NOT DUMP ASHES IN THE PARKING LOTS.</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6.  Each cooker should meet safety standards such as</w:t>
      </w:r>
      <w:r w:rsidR="00E43612">
        <w:rPr>
          <w:rFonts w:ascii="Californian FB" w:hAnsi="Californian FB" w:cstheme="minorHAnsi"/>
          <w:sz w:val="18"/>
          <w:szCs w:val="18"/>
        </w:rPr>
        <w:t xml:space="preserve"> flame retardant tents,</w:t>
      </w:r>
      <w:r w:rsidRPr="00B6003C">
        <w:rPr>
          <w:rFonts w:ascii="Californian FB" w:hAnsi="Californian FB" w:cstheme="minorHAnsi"/>
          <w:sz w:val="18"/>
          <w:szCs w:val="18"/>
        </w:rPr>
        <w:t xml:space="preserve"> proper regulator</w:t>
      </w:r>
      <w:r w:rsidR="00E43612">
        <w:rPr>
          <w:rFonts w:ascii="Californian FB" w:hAnsi="Californian FB" w:cstheme="minorHAnsi"/>
          <w:sz w:val="18"/>
          <w:szCs w:val="18"/>
        </w:rPr>
        <w:t>s</w:t>
      </w:r>
      <w:r w:rsidRPr="00B6003C">
        <w:rPr>
          <w:rFonts w:ascii="Californian FB" w:hAnsi="Californian FB" w:cstheme="minorHAnsi"/>
          <w:sz w:val="18"/>
          <w:szCs w:val="18"/>
        </w:rPr>
        <w:t>, secure tanks, or any other requirements the Committee deems necessary.</w:t>
      </w:r>
      <w:r w:rsidR="00B4544D" w:rsidRPr="00B6003C">
        <w:rPr>
          <w:rFonts w:ascii="Californian FB" w:hAnsi="Californian FB" w:cstheme="minorHAnsi"/>
          <w:sz w:val="18"/>
          <w:szCs w:val="18"/>
        </w:rPr>
        <w:t xml:space="preserve"> Fire Extinguishers are required on all cook sites.</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7.  This rule should be heeded by all gas cookers:</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a. If burner goes out, immediately shut off the gas.</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b. Open all doors and lids on cooker.</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c. Wait 2 minutes before attempting to relight.  Leave lid open while relighting.</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 xml:space="preserve">8.  Each </w:t>
      </w:r>
      <w:r w:rsidR="00E43612">
        <w:rPr>
          <w:rFonts w:ascii="Californian FB" w:hAnsi="Californian FB" w:cstheme="minorHAnsi"/>
          <w:sz w:val="18"/>
          <w:szCs w:val="18"/>
        </w:rPr>
        <w:t>cook team</w:t>
      </w:r>
      <w:r w:rsidRPr="00B6003C">
        <w:rPr>
          <w:rFonts w:ascii="Californian FB" w:hAnsi="Californian FB" w:cstheme="minorHAnsi"/>
          <w:sz w:val="18"/>
          <w:szCs w:val="18"/>
        </w:rPr>
        <w:t xml:space="preserve"> </w:t>
      </w:r>
      <w:proofErr w:type="gramStart"/>
      <w:r w:rsidRPr="00B6003C">
        <w:rPr>
          <w:rFonts w:ascii="Californian FB" w:hAnsi="Californian FB" w:cstheme="minorHAnsi"/>
          <w:b/>
          <w:sz w:val="18"/>
          <w:szCs w:val="18"/>
        </w:rPr>
        <w:t>must</w:t>
      </w:r>
      <w:r w:rsidR="004C1593">
        <w:rPr>
          <w:rFonts w:ascii="Californian FB" w:hAnsi="Californian FB" w:cstheme="minorHAnsi"/>
          <w:sz w:val="18"/>
          <w:szCs w:val="18"/>
        </w:rPr>
        <w:t xml:space="preserve"> </w:t>
      </w:r>
      <w:r w:rsidRPr="00B6003C">
        <w:rPr>
          <w:rFonts w:ascii="Californian FB" w:hAnsi="Californian FB" w:cstheme="minorHAnsi"/>
          <w:sz w:val="18"/>
          <w:szCs w:val="18"/>
        </w:rPr>
        <w:t xml:space="preserve"> have</w:t>
      </w:r>
      <w:proofErr w:type="gramEnd"/>
      <w:r w:rsidRPr="00B6003C">
        <w:rPr>
          <w:rFonts w:ascii="Californian FB" w:hAnsi="Californian FB" w:cstheme="minorHAnsi"/>
          <w:sz w:val="18"/>
          <w:szCs w:val="18"/>
        </w:rPr>
        <w:t xml:space="preserve"> the following utensils on hand for judging:</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a. Four sharp knives.</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r>
      <w:proofErr w:type="gramStart"/>
      <w:r w:rsidRPr="00B6003C">
        <w:rPr>
          <w:rFonts w:ascii="Californian FB" w:hAnsi="Californian FB" w:cstheme="minorHAnsi"/>
          <w:sz w:val="18"/>
          <w:szCs w:val="18"/>
        </w:rPr>
        <w:t>b</w:t>
      </w:r>
      <w:proofErr w:type="gramEnd"/>
      <w:r w:rsidRPr="00B6003C">
        <w:rPr>
          <w:rFonts w:ascii="Californian FB" w:hAnsi="Californian FB" w:cstheme="minorHAnsi"/>
          <w:sz w:val="18"/>
          <w:szCs w:val="18"/>
        </w:rPr>
        <w:t>. Four cups of water.</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c. Towels, paper or cloth.</w:t>
      </w: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ab/>
        <w:t>d. Small containers for your sauce.</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9.  A representative of the Committee will be named:</w:t>
      </w:r>
    </w:p>
    <w:p w:rsidR="00433164" w:rsidRPr="00B6003C" w:rsidRDefault="00433164" w:rsidP="00C8625A">
      <w:pPr>
        <w:pStyle w:val="NoSpacing"/>
        <w:ind w:left="-180" w:right="-540"/>
        <w:rPr>
          <w:rFonts w:ascii="Californian FB" w:hAnsi="Californian FB" w:cstheme="minorHAnsi"/>
          <w:sz w:val="18"/>
          <w:szCs w:val="18"/>
        </w:rPr>
      </w:pPr>
      <w:r w:rsidRPr="00B6003C">
        <w:rPr>
          <w:rFonts w:ascii="Californian FB" w:hAnsi="Californian FB" w:cstheme="minorHAnsi"/>
          <w:sz w:val="18"/>
          <w:szCs w:val="18"/>
        </w:rPr>
        <w:t>a. To accompany judges while the pigs are being judged and take score sheets.</w:t>
      </w:r>
    </w:p>
    <w:p w:rsidR="00433164" w:rsidRPr="00B6003C" w:rsidRDefault="00433164" w:rsidP="00C8625A">
      <w:pPr>
        <w:pStyle w:val="NoSpacing"/>
        <w:ind w:left="-180" w:right="-540"/>
        <w:rPr>
          <w:rFonts w:ascii="Californian FB" w:hAnsi="Californian FB" w:cstheme="minorHAnsi"/>
          <w:sz w:val="18"/>
          <w:szCs w:val="18"/>
        </w:rPr>
      </w:pPr>
      <w:r w:rsidRPr="00B6003C">
        <w:rPr>
          <w:rFonts w:ascii="Californian FB" w:hAnsi="Californian FB" w:cstheme="minorHAnsi"/>
          <w:sz w:val="18"/>
          <w:szCs w:val="18"/>
        </w:rPr>
        <w:t xml:space="preserve">b. To know exclusively, as relates to judges, who will present the pig for </w:t>
      </w:r>
      <w:proofErr w:type="gramStart"/>
      <w:r w:rsidRPr="00B6003C">
        <w:rPr>
          <w:rFonts w:ascii="Californian FB" w:hAnsi="Californian FB" w:cstheme="minorHAnsi"/>
          <w:sz w:val="18"/>
          <w:szCs w:val="18"/>
        </w:rPr>
        <w:t>judging.</w:t>
      </w:r>
      <w:proofErr w:type="gramEnd"/>
    </w:p>
    <w:p w:rsidR="00433164" w:rsidRPr="00B6003C" w:rsidRDefault="00433164" w:rsidP="00C8625A">
      <w:pPr>
        <w:pStyle w:val="NoSpacing"/>
        <w:ind w:left="-180" w:right="-540"/>
        <w:rPr>
          <w:rFonts w:ascii="Californian FB" w:hAnsi="Californian FB" w:cstheme="minorHAnsi"/>
          <w:sz w:val="18"/>
          <w:szCs w:val="18"/>
        </w:rPr>
      </w:pPr>
      <w:r w:rsidRPr="00B6003C">
        <w:rPr>
          <w:rFonts w:ascii="Californian FB" w:hAnsi="Californian FB" w:cstheme="minorHAnsi"/>
          <w:sz w:val="18"/>
          <w:szCs w:val="18"/>
        </w:rPr>
        <w:t>c. To ensure only 1 representative of cooking site is present when pig is judged.</w:t>
      </w:r>
    </w:p>
    <w:p w:rsidR="00433164" w:rsidRPr="00B6003C" w:rsidRDefault="00433164" w:rsidP="00C8625A">
      <w:pPr>
        <w:pStyle w:val="NoSpacing"/>
        <w:ind w:left="-180" w:right="-540" w:hanging="330"/>
        <w:rPr>
          <w:rFonts w:ascii="Californian FB" w:hAnsi="Californian FB" w:cstheme="minorHAnsi"/>
          <w:sz w:val="18"/>
          <w:szCs w:val="18"/>
        </w:rPr>
      </w:pPr>
    </w:p>
    <w:p w:rsidR="00433164"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10.  No one person will present more than one pig</w:t>
      </w:r>
      <w:r w:rsidR="00E43612">
        <w:rPr>
          <w:rFonts w:ascii="Californian FB" w:hAnsi="Californian FB" w:cstheme="minorHAnsi"/>
          <w:sz w:val="18"/>
          <w:szCs w:val="18"/>
        </w:rPr>
        <w:t xml:space="preserve"> per site or entry</w:t>
      </w:r>
      <w:r w:rsidRPr="00B6003C">
        <w:rPr>
          <w:rFonts w:ascii="Californian FB" w:hAnsi="Californian FB" w:cstheme="minorHAnsi"/>
          <w:sz w:val="18"/>
          <w:szCs w:val="18"/>
        </w:rPr>
        <w:t xml:space="preserve"> for judging</w:t>
      </w:r>
      <w:r w:rsidR="00E62621">
        <w:rPr>
          <w:rFonts w:ascii="Californian FB" w:hAnsi="Californian FB" w:cstheme="minorHAnsi"/>
          <w:sz w:val="18"/>
          <w:szCs w:val="18"/>
        </w:rPr>
        <w:t xml:space="preserve"> per contest</w:t>
      </w:r>
      <w:r w:rsidRPr="00B6003C">
        <w:rPr>
          <w:rFonts w:ascii="Californian FB" w:hAnsi="Californian FB" w:cstheme="minorHAnsi"/>
          <w:sz w:val="18"/>
          <w:szCs w:val="18"/>
        </w:rPr>
        <w:t>.</w:t>
      </w:r>
    </w:p>
    <w:p w:rsidR="00433164" w:rsidRPr="00B6003C" w:rsidRDefault="00433164" w:rsidP="00C8625A">
      <w:pPr>
        <w:pStyle w:val="NoSpacing"/>
        <w:ind w:left="-180" w:right="-540" w:hanging="330"/>
        <w:rPr>
          <w:rFonts w:ascii="Californian FB" w:hAnsi="Californian FB" w:cstheme="minorHAnsi"/>
          <w:sz w:val="18"/>
          <w:szCs w:val="18"/>
        </w:rPr>
      </w:pPr>
    </w:p>
    <w:p w:rsidR="00561F1D" w:rsidRPr="00B6003C" w:rsidRDefault="00433164" w:rsidP="00C8625A">
      <w:pPr>
        <w:pStyle w:val="NoSpacing"/>
        <w:ind w:left="-180" w:right="-540" w:hanging="330"/>
        <w:rPr>
          <w:rFonts w:ascii="Californian FB" w:hAnsi="Californian FB" w:cstheme="minorHAnsi"/>
          <w:sz w:val="18"/>
          <w:szCs w:val="18"/>
        </w:rPr>
      </w:pPr>
      <w:r w:rsidRPr="00B6003C">
        <w:rPr>
          <w:rFonts w:ascii="Californian FB" w:hAnsi="Californian FB" w:cstheme="minorHAnsi"/>
          <w:sz w:val="18"/>
          <w:szCs w:val="18"/>
        </w:rPr>
        <w:t>11.  If a chief cook decides to withdraw from competition, he/she will notify the Committee as soon as possible.</w:t>
      </w:r>
      <w:r w:rsidR="00E62621">
        <w:rPr>
          <w:rFonts w:ascii="Californian FB" w:hAnsi="Californian FB" w:cstheme="minorHAnsi"/>
          <w:sz w:val="18"/>
          <w:szCs w:val="18"/>
        </w:rPr>
        <w:t xml:space="preserve"> No refunds will be made if canceling after </w:t>
      </w:r>
      <w:r w:rsidR="007C3556">
        <w:rPr>
          <w:rFonts w:ascii="Californian FB" w:hAnsi="Californian FB" w:cstheme="minorHAnsi"/>
          <w:sz w:val="18"/>
          <w:szCs w:val="18"/>
        </w:rPr>
        <w:t>September 30</w:t>
      </w:r>
      <w:r w:rsidR="007C3556" w:rsidRPr="007C3556">
        <w:rPr>
          <w:rFonts w:ascii="Californian FB" w:hAnsi="Californian FB" w:cstheme="minorHAnsi"/>
          <w:sz w:val="18"/>
          <w:szCs w:val="18"/>
          <w:vertAlign w:val="superscript"/>
        </w:rPr>
        <w:t>th</w:t>
      </w:r>
      <w:r w:rsidR="007C3556">
        <w:rPr>
          <w:rFonts w:ascii="Californian FB" w:hAnsi="Californian FB" w:cstheme="minorHAnsi"/>
          <w:sz w:val="18"/>
          <w:szCs w:val="18"/>
        </w:rPr>
        <w:t>, 202</w:t>
      </w:r>
      <w:r w:rsidR="005548F5">
        <w:rPr>
          <w:rFonts w:ascii="Californian FB" w:hAnsi="Californian FB" w:cstheme="minorHAnsi"/>
          <w:sz w:val="18"/>
          <w:szCs w:val="18"/>
        </w:rPr>
        <w:t>5</w:t>
      </w:r>
      <w:r w:rsidR="00E62621">
        <w:rPr>
          <w:rFonts w:ascii="Californian FB" w:hAnsi="Californian FB" w:cstheme="minorHAnsi"/>
          <w:sz w:val="18"/>
          <w:szCs w:val="18"/>
        </w:rPr>
        <w:t xml:space="preserve"> </w:t>
      </w:r>
      <w:proofErr w:type="gramStart"/>
      <w:r w:rsidR="00E62621">
        <w:rPr>
          <w:rFonts w:ascii="Californian FB" w:hAnsi="Californian FB" w:cstheme="minorHAnsi"/>
          <w:sz w:val="18"/>
          <w:szCs w:val="18"/>
        </w:rPr>
        <w:t>Anyone</w:t>
      </w:r>
      <w:proofErr w:type="gramEnd"/>
      <w:r w:rsidR="00E62621">
        <w:rPr>
          <w:rFonts w:ascii="Californian FB" w:hAnsi="Californian FB" w:cstheme="minorHAnsi"/>
          <w:sz w:val="18"/>
          <w:szCs w:val="18"/>
        </w:rPr>
        <w:t xml:space="preserve"> canceling after the deadline should try and find a replacement</w:t>
      </w:r>
      <w:r w:rsidR="00E43612">
        <w:rPr>
          <w:rFonts w:ascii="Californian FB" w:hAnsi="Californian FB" w:cstheme="minorHAnsi"/>
          <w:sz w:val="18"/>
          <w:szCs w:val="18"/>
        </w:rPr>
        <w:t xml:space="preserve"> to</w:t>
      </w:r>
      <w:r w:rsidR="00E62621">
        <w:rPr>
          <w:rFonts w:ascii="Californian FB" w:hAnsi="Californian FB" w:cstheme="minorHAnsi"/>
          <w:sz w:val="18"/>
          <w:szCs w:val="18"/>
        </w:rPr>
        <w:t xml:space="preserve"> cook their pig.</w:t>
      </w:r>
    </w:p>
    <w:p w:rsidR="00F525DF" w:rsidRDefault="00F525DF" w:rsidP="00C8625A">
      <w:pPr>
        <w:pStyle w:val="NoSpacing"/>
        <w:ind w:left="-180" w:right="-540" w:hanging="330"/>
        <w:rPr>
          <w:sz w:val="18"/>
          <w:szCs w:val="18"/>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lastRenderedPageBreak/>
        <w:t>12.  All pigs must be turned in whole to the pick-up committee.  The pick-up committee will remove the ribs for the cook/sponsors.  Any pig will be disqualified if any part of the pig is removed or intentionally disturbed.  No pig will be removed from the pig cooking site under any circumstances.</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13.  Any pigs judged “Not </w:t>
      </w:r>
      <w:proofErr w:type="gramStart"/>
      <w:r>
        <w:rPr>
          <w:rFonts w:ascii="Times New Roman" w:eastAsia="Times New Roman" w:hAnsi="Times New Roman" w:cs="Times New Roman"/>
          <w:color w:val="000000"/>
          <w:kern w:val="28"/>
          <w:sz w:val="20"/>
          <w:szCs w:val="20"/>
        </w:rPr>
        <w:t>Done</w:t>
      </w:r>
      <w:proofErr w:type="gramEnd"/>
      <w:r>
        <w:rPr>
          <w:rFonts w:ascii="Times New Roman" w:eastAsia="Times New Roman" w:hAnsi="Times New Roman" w:cs="Times New Roman"/>
          <w:color w:val="000000"/>
          <w:kern w:val="28"/>
          <w:sz w:val="20"/>
          <w:szCs w:val="20"/>
        </w:rPr>
        <w:t>” will be disqualified.  Cooks are required to continue cooking until, in the opinion of the Committee, the pig is done</w:t>
      </w:r>
      <w:r w:rsidR="00E43612">
        <w:rPr>
          <w:rFonts w:ascii="Times New Roman" w:eastAsia="Times New Roman" w:hAnsi="Times New Roman" w:cs="Times New Roman"/>
          <w:color w:val="000000"/>
          <w:kern w:val="28"/>
          <w:sz w:val="20"/>
          <w:szCs w:val="20"/>
        </w:rPr>
        <w:t xml:space="preserve"> and safe for public consumption</w:t>
      </w:r>
      <w:r>
        <w:rPr>
          <w:rFonts w:ascii="Times New Roman" w:eastAsia="Times New Roman" w:hAnsi="Times New Roman" w:cs="Times New Roman"/>
          <w:color w:val="000000"/>
          <w:kern w:val="28"/>
          <w:sz w:val="20"/>
          <w:szCs w:val="20"/>
        </w:rPr>
        <w:t>.</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14.  Each judge will be given score sheets with no information identifying the cook/sponsor.  SOTW Accountants (not judges) will total/grand total the score sheets.</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15.  Cookers’ Order of Judging:  Cooks will be judged beginning at 8AM.  A drawing </w:t>
      </w:r>
      <w:r w:rsidR="00E43612">
        <w:rPr>
          <w:rFonts w:ascii="Times New Roman" w:eastAsia="Times New Roman" w:hAnsi="Times New Roman" w:cs="Times New Roman"/>
          <w:color w:val="000000"/>
          <w:kern w:val="28"/>
          <w:sz w:val="20"/>
          <w:szCs w:val="20"/>
        </w:rPr>
        <w:t xml:space="preserve">held at the Friday night Chief Cook’s meeting </w:t>
      </w:r>
      <w:r>
        <w:rPr>
          <w:rFonts w:ascii="Times New Roman" w:eastAsia="Times New Roman" w:hAnsi="Times New Roman" w:cs="Times New Roman"/>
          <w:color w:val="000000"/>
          <w:kern w:val="28"/>
          <w:sz w:val="20"/>
          <w:szCs w:val="20"/>
        </w:rPr>
        <w:t>will determine judging order by assigned space.  Cooks are not allowed a pass.  Judges will complete the entire group in the determined order by assigned space.</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16.  In the event of ties, positions will be determined by highest </w:t>
      </w:r>
      <w:r w:rsidRPr="003A0496">
        <w:rPr>
          <w:rFonts w:ascii="Times New Roman" w:eastAsia="Times New Roman" w:hAnsi="Times New Roman" w:cs="Times New Roman"/>
          <w:color w:val="000000"/>
          <w:kern w:val="28"/>
          <w:sz w:val="20"/>
          <w:szCs w:val="20"/>
        </w:rPr>
        <w:t>meat taste score</w:t>
      </w:r>
      <w:r>
        <w:rPr>
          <w:rFonts w:ascii="Times New Roman" w:eastAsia="Times New Roman" w:hAnsi="Times New Roman" w:cs="Times New Roman"/>
          <w:color w:val="000000"/>
          <w:kern w:val="28"/>
          <w:sz w:val="20"/>
          <w:szCs w:val="20"/>
        </w:rPr>
        <w:t>.  In the event of a tie in showmanship</w:t>
      </w:r>
      <w:r w:rsidR="00E43612">
        <w:rPr>
          <w:rFonts w:ascii="Times New Roman" w:eastAsia="Times New Roman" w:hAnsi="Times New Roman" w:cs="Times New Roman"/>
          <w:color w:val="000000"/>
          <w:kern w:val="28"/>
          <w:sz w:val="20"/>
          <w:szCs w:val="20"/>
        </w:rPr>
        <w:t>, winner will be determined by highest score in theme and then creativity.</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17.  Showmanship judging will take place Friday evening at 7:00PM.  </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18.  Contest winners will be announced as soon as possible</w:t>
      </w:r>
      <w:r w:rsidR="003A0496">
        <w:rPr>
          <w:rFonts w:ascii="Times New Roman" w:eastAsia="Times New Roman" w:hAnsi="Times New Roman" w:cs="Times New Roman"/>
          <w:color w:val="000000"/>
          <w:kern w:val="28"/>
          <w:sz w:val="20"/>
          <w:szCs w:val="20"/>
        </w:rPr>
        <w:t xml:space="preserve"> (approx. </w:t>
      </w:r>
      <w:r w:rsidR="007C3556">
        <w:rPr>
          <w:rFonts w:ascii="Times New Roman" w:eastAsia="Times New Roman" w:hAnsi="Times New Roman" w:cs="Times New Roman"/>
          <w:color w:val="000000"/>
          <w:kern w:val="28"/>
          <w:sz w:val="20"/>
          <w:szCs w:val="20"/>
        </w:rPr>
        <w:t>noon</w:t>
      </w:r>
      <w:r w:rsidR="003A0496">
        <w:rPr>
          <w:rFonts w:ascii="Times New Roman" w:eastAsia="Times New Roman" w:hAnsi="Times New Roman" w:cs="Times New Roman"/>
          <w:color w:val="000000"/>
          <w:kern w:val="28"/>
          <w:sz w:val="20"/>
          <w:szCs w:val="20"/>
        </w:rPr>
        <w:t>.)  on Saturday</w:t>
      </w:r>
      <w:r>
        <w:rPr>
          <w:rFonts w:ascii="Times New Roman" w:eastAsia="Times New Roman" w:hAnsi="Times New Roman" w:cs="Times New Roman"/>
          <w:color w:val="000000"/>
          <w:kern w:val="28"/>
          <w:sz w:val="20"/>
          <w:szCs w:val="20"/>
        </w:rPr>
        <w:t xml:space="preserve">, following the judging and score </w:t>
      </w:r>
      <w:r w:rsidR="003A0496">
        <w:rPr>
          <w:rFonts w:ascii="Times New Roman" w:eastAsia="Times New Roman" w:hAnsi="Times New Roman" w:cs="Times New Roman"/>
          <w:color w:val="000000"/>
          <w:kern w:val="28"/>
          <w:sz w:val="20"/>
          <w:szCs w:val="20"/>
        </w:rPr>
        <w:t xml:space="preserve">tallying.  A completed copy </w:t>
      </w:r>
      <w:proofErr w:type="gramStart"/>
      <w:r w:rsidR="003A0496">
        <w:rPr>
          <w:rFonts w:ascii="Times New Roman" w:eastAsia="Times New Roman" w:hAnsi="Times New Roman" w:cs="Times New Roman"/>
          <w:color w:val="000000"/>
          <w:kern w:val="28"/>
          <w:sz w:val="20"/>
          <w:szCs w:val="20"/>
        </w:rPr>
        <w:t xml:space="preserve">of  </w:t>
      </w:r>
      <w:r>
        <w:rPr>
          <w:rFonts w:ascii="Times New Roman" w:eastAsia="Times New Roman" w:hAnsi="Times New Roman" w:cs="Times New Roman"/>
          <w:color w:val="000000"/>
          <w:kern w:val="28"/>
          <w:sz w:val="20"/>
          <w:szCs w:val="20"/>
        </w:rPr>
        <w:t>the</w:t>
      </w:r>
      <w:proofErr w:type="gramEnd"/>
      <w:r>
        <w:rPr>
          <w:rFonts w:ascii="Times New Roman" w:eastAsia="Times New Roman" w:hAnsi="Times New Roman" w:cs="Times New Roman"/>
          <w:color w:val="000000"/>
          <w:kern w:val="28"/>
          <w:sz w:val="20"/>
          <w:szCs w:val="20"/>
        </w:rPr>
        <w:t xml:space="preserve"> totaled scores will be available after the awards ceremony.</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19.  While we recognize that each contestant will be professional, contestants are expected to respect the rights of all other contestants with special emphasis on loud music, loud and/or profane language or infringement of adjoining sites with equipment, cookers, etc.</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20.  Contestants may not sell any food, drinks or other items to the public.</w:t>
      </w:r>
      <w:r w:rsidR="007C3556">
        <w:rPr>
          <w:rFonts w:ascii="Times New Roman" w:eastAsia="Times New Roman" w:hAnsi="Times New Roman" w:cs="Times New Roman"/>
          <w:color w:val="000000"/>
          <w:kern w:val="28"/>
          <w:sz w:val="20"/>
          <w:szCs w:val="20"/>
        </w:rPr>
        <w:t xml:space="preserve">  Only those associated with the contest itself should be in the </w:t>
      </w:r>
      <w:proofErr w:type="gramStart"/>
      <w:r w:rsidR="007C3556">
        <w:rPr>
          <w:rFonts w:ascii="Times New Roman" w:eastAsia="Times New Roman" w:hAnsi="Times New Roman" w:cs="Times New Roman"/>
          <w:color w:val="000000"/>
          <w:kern w:val="28"/>
          <w:sz w:val="20"/>
          <w:szCs w:val="20"/>
        </w:rPr>
        <w:t>judges</w:t>
      </w:r>
      <w:proofErr w:type="gramEnd"/>
      <w:r w:rsidR="007C3556">
        <w:rPr>
          <w:rFonts w:ascii="Times New Roman" w:eastAsia="Times New Roman" w:hAnsi="Times New Roman" w:cs="Times New Roman"/>
          <w:color w:val="000000"/>
          <w:kern w:val="28"/>
          <w:sz w:val="20"/>
          <w:szCs w:val="20"/>
        </w:rPr>
        <w:t xml:space="preserve"> tent at the time of judging.</w:t>
      </w:r>
      <w:r w:rsidR="007C3556" w:rsidRPr="007C3556">
        <w:rPr>
          <w:rFonts w:ascii="Times New Roman" w:eastAsia="Times New Roman" w:hAnsi="Times New Roman" w:cs="Times New Roman"/>
          <w:color w:val="000000"/>
          <w:kern w:val="28"/>
          <w:sz w:val="20"/>
          <w:szCs w:val="20"/>
        </w:rPr>
        <w:t xml:space="preserve"> </w:t>
      </w:r>
      <w:r w:rsidR="007C3556">
        <w:rPr>
          <w:rFonts w:ascii="Times New Roman" w:eastAsia="Times New Roman" w:hAnsi="Times New Roman" w:cs="Times New Roman"/>
          <w:color w:val="000000"/>
          <w:kern w:val="28"/>
          <w:sz w:val="20"/>
          <w:szCs w:val="20"/>
        </w:rPr>
        <w:t>Due to health concerns please do not let the public handle or sample your finished pig at any time.</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21.  All visitors who are not members of the cooking team must exit the cooking contest area by midnight Friday evening.  Only contest participants should be present from Midnight Friday until 8 AM Saturday.</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22.  Each contestant is requested to keep the walkway clear of obstructions. </w:t>
      </w:r>
      <w:r>
        <w:rPr>
          <w:rFonts w:ascii="Times New Roman" w:eastAsia="Times New Roman" w:hAnsi="Times New Roman" w:cs="Times New Roman"/>
          <w:color w:val="000000"/>
          <w:kern w:val="28"/>
          <w:sz w:val="20"/>
          <w:szCs w:val="20"/>
          <w:highlight w:val="yellow"/>
        </w:rPr>
        <w:t>Due to increased participation please limit on site vehicles to one per cooking team. Please make preparations with other members to ride in together or meet on site. This also means that we will not have parking spaces available for large RV’s</w:t>
      </w:r>
      <w:r w:rsidR="00F60121">
        <w:rPr>
          <w:rFonts w:ascii="Times New Roman" w:eastAsia="Times New Roman" w:hAnsi="Times New Roman" w:cs="Times New Roman"/>
          <w:color w:val="000000"/>
          <w:kern w:val="28"/>
          <w:sz w:val="20"/>
          <w:szCs w:val="20"/>
          <w:highlight w:val="yellow"/>
        </w:rPr>
        <w:t xml:space="preserve"> without prior knowledge</w:t>
      </w:r>
      <w:r>
        <w:rPr>
          <w:rFonts w:ascii="Times New Roman" w:eastAsia="Times New Roman" w:hAnsi="Times New Roman" w:cs="Times New Roman"/>
          <w:color w:val="000000"/>
          <w:kern w:val="28"/>
          <w:sz w:val="20"/>
          <w:szCs w:val="20"/>
          <w:highlight w:val="yellow"/>
        </w:rPr>
        <w:t>. All on site vehicles must fit into one parking space.</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23.  The Smoke on the Water Committee and Staff shall not be responsible or liable for the property of any team.  All property of the teams shall be under the care, custody and control of the team, whether in transit to or from or within the cook-off site.</w:t>
      </w:r>
    </w:p>
    <w:p w:rsidR="00F525DF" w:rsidRDefault="00F525DF" w:rsidP="00F525DF">
      <w:pPr>
        <w:spacing w:after="0" w:line="240" w:lineRule="auto"/>
        <w:ind w:left="-90" w:right="-547" w:hanging="360"/>
        <w:rPr>
          <w:rFonts w:ascii="Times New Roman" w:eastAsia="Times New Roman" w:hAnsi="Times New Roman" w:cs="Times New Roman"/>
          <w:color w:val="000000"/>
          <w:kern w:val="28"/>
          <w:sz w:val="20"/>
          <w:szCs w:val="20"/>
        </w:rPr>
      </w:pPr>
    </w:p>
    <w:p w:rsidR="00F525DF" w:rsidRDefault="00F525DF" w:rsidP="00F525DF">
      <w:pPr>
        <w:spacing w:after="0" w:line="240" w:lineRule="auto"/>
        <w:ind w:left="-90" w:right="-547" w:hanging="360"/>
        <w:rPr>
          <w:rFonts w:ascii="Times New Roman" w:hAnsi="Times New Roman" w:cs="Times New Roman"/>
          <w:sz w:val="20"/>
          <w:szCs w:val="20"/>
        </w:rPr>
      </w:pPr>
      <w:r>
        <w:rPr>
          <w:rFonts w:ascii="Times New Roman" w:eastAsia="Times New Roman" w:hAnsi="Times New Roman" w:cs="Times New Roman"/>
          <w:color w:val="000000"/>
          <w:kern w:val="28"/>
          <w:sz w:val="20"/>
          <w:szCs w:val="20"/>
        </w:rPr>
        <w:t>24.  Violations of these rules and regulations may result in disqualification.  Decisions of the Smoke on the Water Committee and judges are final.  The Committee reserves the right to make additional rules as situations or events dictate.</w:t>
      </w:r>
    </w:p>
    <w:p w:rsidR="00DB614D" w:rsidRPr="00B6003C" w:rsidRDefault="00663DD9" w:rsidP="00C8625A">
      <w:pPr>
        <w:pStyle w:val="NoSpacing"/>
        <w:ind w:left="-180" w:right="-540" w:hanging="330"/>
        <w:rPr>
          <w:sz w:val="18"/>
          <w:szCs w:val="18"/>
        </w:rPr>
      </w:pPr>
      <w:r w:rsidRPr="00663DD9">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left:0;text-align:left;margin-left:-49.5pt;margin-top:699.95pt;width:569.1pt;height:3.5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" o:allowincell="f" adj="1739" strokecolor="#4579b8 [3044]">
            <v:textbox inset="3.6pt,,3.6pt">
              <w:txbxContent>
                <w:p w:rsidR="00F525DF" w:rsidRDefault="00F525DF" w:rsidP="00F525DF">
                  <w:pPr>
                    <w:spacing w:after="0"/>
                    <w:jc w:val="center"/>
                    <w:rPr>
                      <w:i/>
                      <w:iCs/>
                      <w:color w:val="17365D" w:themeColor="text2" w:themeShade="BF"/>
                      <w:sz w:val="28"/>
                      <w:szCs w:val="28"/>
                    </w:rPr>
                  </w:pPr>
                  <w:r>
                    <w:rPr>
                      <w:i/>
                      <w:iCs/>
                      <w:color w:val="17365D" w:themeColor="text2" w:themeShade="BF"/>
                      <w:sz w:val="28"/>
                      <w:szCs w:val="28"/>
                    </w:rPr>
                    <w:t>Smoke on the Water - c/o Washington Noon Rotary</w:t>
                  </w:r>
                </w:p>
                <w:p w:rsidR="00F525DF" w:rsidRDefault="00F525DF" w:rsidP="00F525DF">
                  <w:pPr>
                    <w:spacing w:after="0"/>
                    <w:jc w:val="center"/>
                    <w:rPr>
                      <w:i/>
                      <w:iCs/>
                      <w:color w:val="17365D" w:themeColor="text2" w:themeShade="BF"/>
                      <w:sz w:val="28"/>
                      <w:szCs w:val="28"/>
                    </w:rPr>
                  </w:pPr>
                  <w:r>
                    <w:rPr>
                      <w:i/>
                      <w:iCs/>
                      <w:color w:val="17365D" w:themeColor="text2" w:themeShade="BF"/>
                      <w:sz w:val="28"/>
                      <w:szCs w:val="28"/>
                    </w:rPr>
                    <w:t>P. O. Box 4 - Washington, NC 27889</w:t>
                  </w:r>
                </w:p>
              </w:txbxContent>
            </v:textbox>
            <w10:wrap type="square" anchorx="margin" anchory="margin"/>
          </v:shape>
        </w:pict>
      </w:r>
      <w:r>
        <w:rPr>
          <w:noProof/>
          <w:sz w:val="18"/>
          <w:szCs w:val="18"/>
        </w:rPr>
        <w:pict>
          <v:shape id="AutoShape 2" o:spid="_x0000_s1027" type="#_x0000_t185" style="position:absolute;left:0;text-align:left;margin-left:-49.5pt;margin-top:657.75pt;width:569.1pt;height:45.75pt;z-index:2516592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" o:allowincell="f" adj="1739" strokecolor="#4579b8 [3044]">
            <v:textbox inset="3.6pt,,3.6pt">
              <w:txbxContent>
                <w:p w:rsidR="00031C1C" w:rsidRDefault="00F1166C" w:rsidP="00031C1C">
                  <w:pPr>
                    <w:spacing w:after="0"/>
                    <w:jc w:val="center"/>
                    <w:rPr>
                      <w:i/>
                      <w:iCs/>
                      <w:color w:val="17365D" w:themeColor="text2" w:themeShade="BF"/>
                      <w:sz w:val="28"/>
                      <w:szCs w:val="28"/>
                    </w:rPr>
                  </w:pPr>
                  <w:r>
                    <w:rPr>
                      <w:i/>
                      <w:iCs/>
                      <w:color w:val="17365D" w:themeColor="text2" w:themeShade="BF"/>
                      <w:sz w:val="28"/>
                      <w:szCs w:val="28"/>
                    </w:rPr>
                    <w:t>Smoke on the Water c/o Washington Noon Rotary</w:t>
                  </w:r>
                </w:p>
                <w:p w:rsidR="00F1166C" w:rsidRPr="006048F8" w:rsidRDefault="00F1166C" w:rsidP="00031C1C">
                  <w:pPr>
                    <w:spacing w:after="0"/>
                    <w:jc w:val="center"/>
                    <w:rPr>
                      <w:i/>
                      <w:iCs/>
                      <w:color w:val="17365D" w:themeColor="text2" w:themeShade="BF"/>
                      <w:sz w:val="28"/>
                      <w:szCs w:val="28"/>
                    </w:rPr>
                  </w:pPr>
                  <w:r>
                    <w:rPr>
                      <w:i/>
                      <w:iCs/>
                      <w:color w:val="17365D" w:themeColor="text2" w:themeShade="BF"/>
                      <w:sz w:val="28"/>
                      <w:szCs w:val="28"/>
                    </w:rPr>
                    <w:t>PO BOX 86, Washington, NC 27889</w:t>
                  </w:r>
                </w:p>
              </w:txbxContent>
            </v:textbox>
            <w10:wrap type="square" anchorx="margin" anchory="margin"/>
          </v:shape>
        </w:pict>
      </w:r>
    </w:p>
    <w:sectPr w:rsidR="00DB614D" w:rsidRPr="00B6003C" w:rsidSect="00F82F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altName w:val="LuzSans-Book"/>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707BE"/>
    <w:multiLevelType w:val="hybridMultilevel"/>
    <w:tmpl w:val="1C7C440A"/>
    <w:lvl w:ilvl="0" w:tplc="ED963830">
      <w:start w:val="1"/>
      <w:numFmt w:val="decimal"/>
      <w:lvlText w:val="%1."/>
      <w:lvlJc w:val="left"/>
      <w:pPr>
        <w:ind w:left="-150" w:hanging="360"/>
      </w:pPr>
      <w:rPr>
        <w:rFonts w:cstheme="minorBidi" w:hint="default"/>
      </w:rPr>
    </w:lvl>
    <w:lvl w:ilvl="1" w:tplc="04090019" w:tentative="1">
      <w:start w:val="1"/>
      <w:numFmt w:val="lowerLetter"/>
      <w:lvlText w:val="%2."/>
      <w:lvlJc w:val="left"/>
      <w:pPr>
        <w:ind w:left="570" w:hanging="360"/>
      </w:pPr>
    </w:lvl>
    <w:lvl w:ilvl="2" w:tplc="0409001B" w:tentative="1">
      <w:start w:val="1"/>
      <w:numFmt w:val="lowerRoman"/>
      <w:lvlText w:val="%3."/>
      <w:lvlJc w:val="right"/>
      <w:pPr>
        <w:ind w:left="1290" w:hanging="180"/>
      </w:pPr>
    </w:lvl>
    <w:lvl w:ilvl="3" w:tplc="0409000F" w:tentative="1">
      <w:start w:val="1"/>
      <w:numFmt w:val="decimal"/>
      <w:lvlText w:val="%4."/>
      <w:lvlJc w:val="left"/>
      <w:pPr>
        <w:ind w:left="2010" w:hanging="360"/>
      </w:pPr>
    </w:lvl>
    <w:lvl w:ilvl="4" w:tplc="04090019" w:tentative="1">
      <w:start w:val="1"/>
      <w:numFmt w:val="lowerLetter"/>
      <w:lvlText w:val="%5."/>
      <w:lvlJc w:val="left"/>
      <w:pPr>
        <w:ind w:left="2730" w:hanging="360"/>
      </w:pPr>
    </w:lvl>
    <w:lvl w:ilvl="5" w:tplc="0409001B" w:tentative="1">
      <w:start w:val="1"/>
      <w:numFmt w:val="lowerRoman"/>
      <w:lvlText w:val="%6."/>
      <w:lvlJc w:val="right"/>
      <w:pPr>
        <w:ind w:left="3450" w:hanging="180"/>
      </w:pPr>
    </w:lvl>
    <w:lvl w:ilvl="6" w:tplc="0409000F" w:tentative="1">
      <w:start w:val="1"/>
      <w:numFmt w:val="decimal"/>
      <w:lvlText w:val="%7."/>
      <w:lvlJc w:val="left"/>
      <w:pPr>
        <w:ind w:left="4170" w:hanging="360"/>
      </w:pPr>
    </w:lvl>
    <w:lvl w:ilvl="7" w:tplc="04090019" w:tentative="1">
      <w:start w:val="1"/>
      <w:numFmt w:val="lowerLetter"/>
      <w:lvlText w:val="%8."/>
      <w:lvlJc w:val="left"/>
      <w:pPr>
        <w:ind w:left="4890" w:hanging="360"/>
      </w:pPr>
    </w:lvl>
    <w:lvl w:ilvl="8" w:tplc="0409001B" w:tentative="1">
      <w:start w:val="1"/>
      <w:numFmt w:val="lowerRoman"/>
      <w:lvlText w:val="%9."/>
      <w:lvlJc w:val="right"/>
      <w:pPr>
        <w:ind w:left="56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433164"/>
    <w:rsid w:val="00026C70"/>
    <w:rsid w:val="00031C1C"/>
    <w:rsid w:val="00064048"/>
    <w:rsid w:val="000D5043"/>
    <w:rsid w:val="001A4DC2"/>
    <w:rsid w:val="001A5635"/>
    <w:rsid w:val="001F5EEE"/>
    <w:rsid w:val="002B3806"/>
    <w:rsid w:val="002C7E01"/>
    <w:rsid w:val="003707A3"/>
    <w:rsid w:val="00380A8B"/>
    <w:rsid w:val="003A0496"/>
    <w:rsid w:val="003A136F"/>
    <w:rsid w:val="003C27F0"/>
    <w:rsid w:val="003D7853"/>
    <w:rsid w:val="00433164"/>
    <w:rsid w:val="00441571"/>
    <w:rsid w:val="00465616"/>
    <w:rsid w:val="004C1593"/>
    <w:rsid w:val="004F0369"/>
    <w:rsid w:val="005122CE"/>
    <w:rsid w:val="00514B85"/>
    <w:rsid w:val="005525FD"/>
    <w:rsid w:val="005548F5"/>
    <w:rsid w:val="00561F1D"/>
    <w:rsid w:val="0058179B"/>
    <w:rsid w:val="00595BF5"/>
    <w:rsid w:val="005C038F"/>
    <w:rsid w:val="005F0D22"/>
    <w:rsid w:val="006048F8"/>
    <w:rsid w:val="006135B6"/>
    <w:rsid w:val="00663DD9"/>
    <w:rsid w:val="006C4F38"/>
    <w:rsid w:val="007828A9"/>
    <w:rsid w:val="007C3556"/>
    <w:rsid w:val="007E4E7E"/>
    <w:rsid w:val="007F100F"/>
    <w:rsid w:val="007F4C35"/>
    <w:rsid w:val="008F296F"/>
    <w:rsid w:val="00900F36"/>
    <w:rsid w:val="00967B79"/>
    <w:rsid w:val="0098501B"/>
    <w:rsid w:val="009A1843"/>
    <w:rsid w:val="009A564E"/>
    <w:rsid w:val="009C1E2C"/>
    <w:rsid w:val="00A97B1A"/>
    <w:rsid w:val="00B4544D"/>
    <w:rsid w:val="00B6003C"/>
    <w:rsid w:val="00C6274A"/>
    <w:rsid w:val="00C702CD"/>
    <w:rsid w:val="00C721BB"/>
    <w:rsid w:val="00C8625A"/>
    <w:rsid w:val="00CE193C"/>
    <w:rsid w:val="00CE4281"/>
    <w:rsid w:val="00D302A0"/>
    <w:rsid w:val="00D76AB9"/>
    <w:rsid w:val="00E1469B"/>
    <w:rsid w:val="00E37783"/>
    <w:rsid w:val="00E43612"/>
    <w:rsid w:val="00E455DC"/>
    <w:rsid w:val="00E62621"/>
    <w:rsid w:val="00EA07A8"/>
    <w:rsid w:val="00F1166C"/>
    <w:rsid w:val="00F24993"/>
    <w:rsid w:val="00F475B2"/>
    <w:rsid w:val="00F525DF"/>
    <w:rsid w:val="00F60121"/>
    <w:rsid w:val="00F7524B"/>
    <w:rsid w:val="00F82F16"/>
    <w:rsid w:val="00FC0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1C1C"/>
    <w:rPr>
      <w:sz w:val="16"/>
      <w:szCs w:val="16"/>
    </w:rPr>
  </w:style>
  <w:style w:type="paragraph" w:styleId="CommentText">
    <w:name w:val="annotation text"/>
    <w:basedOn w:val="Normal"/>
    <w:link w:val="CommentTextChar"/>
    <w:uiPriority w:val="99"/>
    <w:semiHidden/>
    <w:unhideWhenUsed/>
    <w:rsid w:val="00031C1C"/>
    <w:pPr>
      <w:spacing w:line="240" w:lineRule="auto"/>
    </w:pPr>
    <w:rPr>
      <w:sz w:val="20"/>
      <w:szCs w:val="20"/>
    </w:rPr>
  </w:style>
  <w:style w:type="character" w:customStyle="1" w:styleId="CommentTextChar">
    <w:name w:val="Comment Text Char"/>
    <w:basedOn w:val="DefaultParagraphFont"/>
    <w:link w:val="CommentText"/>
    <w:uiPriority w:val="99"/>
    <w:semiHidden/>
    <w:rsid w:val="00031C1C"/>
    <w:rPr>
      <w:sz w:val="20"/>
      <w:szCs w:val="20"/>
    </w:rPr>
  </w:style>
  <w:style w:type="paragraph" w:styleId="CommentSubject">
    <w:name w:val="annotation subject"/>
    <w:basedOn w:val="CommentText"/>
    <w:next w:val="CommentText"/>
    <w:link w:val="CommentSubjectChar"/>
    <w:uiPriority w:val="99"/>
    <w:semiHidden/>
    <w:unhideWhenUsed/>
    <w:rsid w:val="00031C1C"/>
    <w:rPr>
      <w:b/>
      <w:bCs/>
    </w:rPr>
  </w:style>
  <w:style w:type="character" w:customStyle="1" w:styleId="CommentSubjectChar">
    <w:name w:val="Comment Subject Char"/>
    <w:basedOn w:val="CommentTextChar"/>
    <w:link w:val="CommentSubject"/>
    <w:uiPriority w:val="99"/>
    <w:semiHidden/>
    <w:rsid w:val="00031C1C"/>
    <w:rPr>
      <w:b/>
      <w:bCs/>
      <w:sz w:val="20"/>
      <w:szCs w:val="20"/>
    </w:rPr>
  </w:style>
  <w:style w:type="paragraph" w:styleId="BalloonText">
    <w:name w:val="Balloon Text"/>
    <w:basedOn w:val="Normal"/>
    <w:link w:val="BalloonTextChar"/>
    <w:uiPriority w:val="99"/>
    <w:semiHidden/>
    <w:unhideWhenUsed/>
    <w:rsid w:val="00031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C1C"/>
    <w:rPr>
      <w:rFonts w:ascii="Tahoma" w:hAnsi="Tahoma" w:cs="Tahoma"/>
      <w:sz w:val="16"/>
      <w:szCs w:val="16"/>
    </w:rPr>
  </w:style>
  <w:style w:type="paragraph" w:styleId="NoSpacing">
    <w:name w:val="No Spacing"/>
    <w:uiPriority w:val="1"/>
    <w:qFormat/>
    <w:rsid w:val="004331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1C1C"/>
    <w:rPr>
      <w:sz w:val="16"/>
      <w:szCs w:val="16"/>
    </w:rPr>
  </w:style>
  <w:style w:type="paragraph" w:styleId="CommentText">
    <w:name w:val="annotation text"/>
    <w:basedOn w:val="Normal"/>
    <w:link w:val="CommentTextChar"/>
    <w:uiPriority w:val="99"/>
    <w:semiHidden/>
    <w:unhideWhenUsed/>
    <w:rsid w:val="00031C1C"/>
    <w:pPr>
      <w:spacing w:line="240" w:lineRule="auto"/>
    </w:pPr>
    <w:rPr>
      <w:sz w:val="20"/>
      <w:szCs w:val="20"/>
    </w:rPr>
  </w:style>
  <w:style w:type="character" w:customStyle="1" w:styleId="CommentTextChar">
    <w:name w:val="Comment Text Char"/>
    <w:basedOn w:val="DefaultParagraphFont"/>
    <w:link w:val="CommentText"/>
    <w:uiPriority w:val="99"/>
    <w:semiHidden/>
    <w:rsid w:val="00031C1C"/>
    <w:rPr>
      <w:sz w:val="20"/>
      <w:szCs w:val="20"/>
    </w:rPr>
  </w:style>
  <w:style w:type="paragraph" w:styleId="CommentSubject">
    <w:name w:val="annotation subject"/>
    <w:basedOn w:val="CommentText"/>
    <w:next w:val="CommentText"/>
    <w:link w:val="CommentSubjectChar"/>
    <w:uiPriority w:val="99"/>
    <w:semiHidden/>
    <w:unhideWhenUsed/>
    <w:rsid w:val="00031C1C"/>
    <w:rPr>
      <w:b/>
      <w:bCs/>
    </w:rPr>
  </w:style>
  <w:style w:type="character" w:customStyle="1" w:styleId="CommentSubjectChar">
    <w:name w:val="Comment Subject Char"/>
    <w:basedOn w:val="CommentTextChar"/>
    <w:link w:val="CommentSubject"/>
    <w:uiPriority w:val="99"/>
    <w:semiHidden/>
    <w:rsid w:val="00031C1C"/>
    <w:rPr>
      <w:b/>
      <w:bCs/>
      <w:sz w:val="20"/>
      <w:szCs w:val="20"/>
    </w:rPr>
  </w:style>
  <w:style w:type="paragraph" w:styleId="BalloonText">
    <w:name w:val="Balloon Text"/>
    <w:basedOn w:val="Normal"/>
    <w:link w:val="BalloonTextChar"/>
    <w:uiPriority w:val="99"/>
    <w:semiHidden/>
    <w:unhideWhenUsed/>
    <w:rsid w:val="00031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C1C"/>
    <w:rPr>
      <w:rFonts w:ascii="Tahoma" w:hAnsi="Tahoma" w:cs="Tahoma"/>
      <w:sz w:val="16"/>
      <w:szCs w:val="16"/>
    </w:rPr>
  </w:style>
  <w:style w:type="paragraph" w:styleId="NoSpacing">
    <w:name w:val="No Spacing"/>
    <w:uiPriority w:val="1"/>
    <w:qFormat/>
    <w:rsid w:val="00433164"/>
    <w:pPr>
      <w:spacing w:after="0" w:line="240" w:lineRule="auto"/>
    </w:pPr>
  </w:style>
</w:styles>
</file>

<file path=word/webSettings.xml><?xml version="1.0" encoding="utf-8"?>
<w:webSettings xmlns:r="http://schemas.openxmlformats.org/officeDocument/2006/relationships" xmlns:w="http://schemas.openxmlformats.org/wordprocessingml/2006/main">
  <w:divs>
    <w:div w:id="64639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tone\Documents\Spencer\Smoke%20on%20the%20Water\2011\Letterhead%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2011.dotx</Template>
  <TotalTime>3</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Stone</dc:creator>
  <cp:lastModifiedBy>Pam</cp:lastModifiedBy>
  <cp:revision>2</cp:revision>
  <cp:lastPrinted>2013-10-07T14:16:00Z</cp:lastPrinted>
  <dcterms:created xsi:type="dcterms:W3CDTF">2026-03-02T15:46:00Z</dcterms:created>
  <dcterms:modified xsi:type="dcterms:W3CDTF">2026-03-02T15:46:00Z</dcterms:modified>
</cp:coreProperties>
</file>